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892B" w14:textId="77A49642" w:rsidR="00EA583B" w:rsidRPr="009C6A82" w:rsidRDefault="00EA583B" w:rsidP="00EA583B">
      <w:pPr>
        <w:spacing w:before="0" w:after="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9C6A82">
        <w:rPr>
          <w:rFonts w:asciiTheme="minorHAnsi" w:eastAsiaTheme="minorEastAsia" w:hAnsiTheme="minorHAnsi" w:cstheme="minorBidi"/>
          <w:b/>
          <w:bCs/>
          <w:sz w:val="28"/>
          <w:szCs w:val="28"/>
        </w:rPr>
        <w:t>TÖÖALASE PORTFOOLIO VORM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(</w:t>
      </w:r>
      <w:r w:rsidR="001A74BB">
        <w:rPr>
          <w:rFonts w:asciiTheme="minorHAnsi" w:eastAsiaTheme="minorEastAsia" w:hAnsiTheme="minorHAnsi" w:cstheme="minorBidi"/>
          <w:b/>
          <w:bCs/>
          <w:sz w:val="28"/>
          <w:szCs w:val="28"/>
        </w:rPr>
        <w:t>3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>)</w:t>
      </w:r>
    </w:p>
    <w:p w14:paraId="48BDFD6E" w14:textId="4C508371" w:rsidR="00EA583B" w:rsidRDefault="001A74BB" w:rsidP="00EA583B">
      <w:pPr>
        <w:spacing w:before="0" w:after="0"/>
        <w:ind w:left="142" w:hanging="142"/>
        <w:jc w:val="left"/>
        <w:rPr>
          <w:b/>
          <w:bCs/>
        </w:rPr>
      </w:pPr>
      <w:r>
        <w:rPr>
          <w:b/>
          <w:bCs/>
        </w:rPr>
        <w:t>AUDITEERIMINE</w:t>
      </w:r>
      <w:r w:rsidR="00EA583B">
        <w:rPr>
          <w:b/>
          <w:bCs/>
        </w:rPr>
        <w:t xml:space="preserve"> (1/2)</w:t>
      </w:r>
    </w:p>
    <w:p w14:paraId="3BB03163" w14:textId="77777777" w:rsidR="00EA583B" w:rsidRPr="00DF6FF7" w:rsidRDefault="00EA583B" w:rsidP="00EA583B">
      <w:pPr>
        <w:spacing w:before="0" w:after="0"/>
        <w:ind w:left="142" w:hanging="142"/>
        <w:jc w:val="left"/>
        <w:rPr>
          <w:rFonts w:eastAsiaTheme="minorEastAsia"/>
          <w:b/>
          <w:bCs/>
          <w:i/>
          <w:iCs/>
        </w:rPr>
      </w:pPr>
    </w:p>
    <w:tbl>
      <w:tblPr>
        <w:tblStyle w:val="TableGrid"/>
        <w:tblW w:w="15168" w:type="dxa"/>
        <w:tblInd w:w="-5" w:type="dxa"/>
        <w:tblLook w:val="06A0" w:firstRow="1" w:lastRow="0" w:firstColumn="1" w:lastColumn="0" w:noHBand="1" w:noVBand="1"/>
      </w:tblPr>
      <w:tblGrid>
        <w:gridCol w:w="6096"/>
        <w:gridCol w:w="9072"/>
      </w:tblGrid>
      <w:tr w:rsidR="00EA583B" w:rsidRPr="00DF6FF7" w14:paraId="42498975" w14:textId="77777777" w:rsidTr="00D70189">
        <w:trPr>
          <w:trHeight w:val="300"/>
        </w:trPr>
        <w:tc>
          <w:tcPr>
            <w:tcW w:w="6096" w:type="dxa"/>
            <w:shd w:val="clear" w:color="auto" w:fill="DEEAF6" w:themeFill="accent5" w:themeFillTint="33"/>
          </w:tcPr>
          <w:p w14:paraId="7163874B" w14:textId="77777777" w:rsidR="00EA583B" w:rsidRPr="0060550A" w:rsidRDefault="00EA583B" w:rsidP="004D79FE">
            <w:pPr>
              <w:spacing w:before="0" w:after="0"/>
              <w:ind w:left="142" w:hanging="142"/>
              <w:jc w:val="left"/>
              <w:rPr>
                <w:rFonts w:eastAsiaTheme="minorEastAsia"/>
                <w:i/>
                <w:iCs/>
              </w:rPr>
            </w:pPr>
            <w:r w:rsidRPr="0060550A">
              <w:rPr>
                <w:rFonts w:eastAsiaTheme="minorEastAsia"/>
                <w:i/>
                <w:iCs/>
              </w:rPr>
              <w:t>Taotleja nimi</w:t>
            </w:r>
          </w:p>
        </w:tc>
        <w:tc>
          <w:tcPr>
            <w:tcW w:w="9072" w:type="dxa"/>
          </w:tcPr>
          <w:p w14:paraId="124A2A68" w14:textId="77777777" w:rsidR="00EA583B" w:rsidRPr="00DF6FF7" w:rsidRDefault="00EA583B" w:rsidP="004D79FE">
            <w:pPr>
              <w:ind w:left="142" w:hanging="142"/>
              <w:rPr>
                <w:rFonts w:eastAsiaTheme="minorEastAsia"/>
                <w:b/>
                <w:bCs/>
              </w:rPr>
            </w:pPr>
          </w:p>
        </w:tc>
      </w:tr>
      <w:tr w:rsidR="00EA583B" w:rsidRPr="00DF6FF7" w14:paraId="26A6FF06" w14:textId="77777777" w:rsidTr="00D70189">
        <w:trPr>
          <w:trHeight w:val="300"/>
        </w:trPr>
        <w:tc>
          <w:tcPr>
            <w:tcW w:w="6096" w:type="dxa"/>
            <w:shd w:val="clear" w:color="auto" w:fill="DEEAF6" w:themeFill="accent5" w:themeFillTint="33"/>
          </w:tcPr>
          <w:p w14:paraId="1A2B37C1" w14:textId="651497C2" w:rsidR="00EA583B" w:rsidRPr="0060550A" w:rsidRDefault="00EA583B" w:rsidP="004D79FE">
            <w:pPr>
              <w:spacing w:before="0" w:after="0"/>
              <w:ind w:left="142" w:hanging="142"/>
              <w:jc w:val="left"/>
              <w:rPr>
                <w:rFonts w:eastAsiaTheme="minorEastAsia"/>
                <w:i/>
                <w:iCs/>
              </w:rPr>
            </w:pPr>
            <w:r w:rsidRPr="00CB157E">
              <w:rPr>
                <w:rFonts w:eastAsiaTheme="minorEastAsia"/>
                <w:i/>
                <w:iCs/>
              </w:rPr>
              <w:t>Projekteerimisalase töökogemuse periood</w:t>
            </w:r>
          </w:p>
        </w:tc>
        <w:tc>
          <w:tcPr>
            <w:tcW w:w="9072" w:type="dxa"/>
          </w:tcPr>
          <w:p w14:paraId="0706B052" w14:textId="77777777" w:rsidR="00EA583B" w:rsidRPr="00DF6FF7" w:rsidRDefault="00EA583B" w:rsidP="004D79FE">
            <w:pPr>
              <w:ind w:left="142" w:hanging="142"/>
              <w:rPr>
                <w:rFonts w:eastAsiaTheme="minorEastAsia"/>
                <w:b/>
                <w:bCs/>
              </w:rPr>
            </w:pPr>
          </w:p>
        </w:tc>
      </w:tr>
      <w:tr w:rsidR="00EA583B" w:rsidRPr="00DF6FF7" w14:paraId="4D7F3E22" w14:textId="77777777" w:rsidTr="00D70189">
        <w:trPr>
          <w:trHeight w:val="300"/>
        </w:trPr>
        <w:tc>
          <w:tcPr>
            <w:tcW w:w="6096" w:type="dxa"/>
            <w:shd w:val="clear" w:color="auto" w:fill="DEEAF6" w:themeFill="accent5" w:themeFillTint="33"/>
          </w:tcPr>
          <w:p w14:paraId="6F925CB9" w14:textId="77777777" w:rsidR="00EA583B" w:rsidRPr="0060550A" w:rsidRDefault="00EA583B" w:rsidP="004D79FE">
            <w:pPr>
              <w:spacing w:before="0" w:after="0"/>
              <w:ind w:left="142" w:hanging="142"/>
              <w:jc w:val="left"/>
              <w:rPr>
                <w:rFonts w:eastAsiaTheme="minorEastAsia"/>
                <w:i/>
                <w:iCs/>
              </w:rPr>
            </w:pPr>
            <w:r w:rsidRPr="0034765F">
              <w:rPr>
                <w:rFonts w:eastAsiaTheme="minorEastAsia"/>
                <w:i/>
                <w:iCs/>
              </w:rPr>
              <w:t>Projekteerimisalase tegevuse osakaal kogu inseneritööst</w:t>
            </w:r>
          </w:p>
        </w:tc>
        <w:tc>
          <w:tcPr>
            <w:tcW w:w="9072" w:type="dxa"/>
          </w:tcPr>
          <w:p w14:paraId="5CFC135A" w14:textId="77777777" w:rsidR="00EA583B" w:rsidRPr="00DF6FF7" w:rsidRDefault="00EA583B" w:rsidP="004D79FE">
            <w:pPr>
              <w:ind w:left="142" w:hanging="142"/>
              <w:rPr>
                <w:rFonts w:eastAsiaTheme="minorEastAsia"/>
                <w:b/>
                <w:bCs/>
              </w:rPr>
            </w:pPr>
          </w:p>
        </w:tc>
      </w:tr>
      <w:tr w:rsidR="00EA583B" w:rsidRPr="00DF6FF7" w14:paraId="27945191" w14:textId="77777777" w:rsidTr="00D70189">
        <w:trPr>
          <w:trHeight w:val="390"/>
        </w:trPr>
        <w:tc>
          <w:tcPr>
            <w:tcW w:w="15168" w:type="dxa"/>
            <w:gridSpan w:val="2"/>
            <w:shd w:val="clear" w:color="auto" w:fill="DEEAF6" w:themeFill="accent5" w:themeFillTint="33"/>
          </w:tcPr>
          <w:p w14:paraId="257F8169" w14:textId="77777777" w:rsidR="00EA583B" w:rsidRPr="0060550A" w:rsidRDefault="00EA583B" w:rsidP="004D79FE">
            <w:pPr>
              <w:spacing w:before="0" w:after="0"/>
              <w:ind w:left="142" w:hanging="142"/>
              <w:jc w:val="left"/>
              <w:rPr>
                <w:rFonts w:eastAsiaTheme="minorEastAsia"/>
                <w:i/>
                <w:iCs/>
              </w:rPr>
            </w:pPr>
            <w:r w:rsidRPr="0060550A">
              <w:rPr>
                <w:rFonts w:eastAsiaTheme="minorEastAsia"/>
                <w:i/>
                <w:iCs/>
              </w:rPr>
              <w:t>Tegevus</w:t>
            </w:r>
            <w:r>
              <w:rPr>
                <w:rFonts w:eastAsiaTheme="minorEastAsia"/>
                <w:i/>
                <w:iCs/>
              </w:rPr>
              <w:t>t</w:t>
            </w:r>
            <w:r w:rsidRPr="0060550A">
              <w:rPr>
                <w:rFonts w:eastAsiaTheme="minorEastAsia"/>
                <w:i/>
                <w:iCs/>
              </w:rPr>
              <w:t xml:space="preserve">e </w:t>
            </w:r>
            <w:r>
              <w:rPr>
                <w:rFonts w:eastAsiaTheme="minorEastAsia"/>
                <w:i/>
                <w:iCs/>
              </w:rPr>
              <w:t>üld</w:t>
            </w:r>
            <w:r w:rsidRPr="0060550A">
              <w:rPr>
                <w:rFonts w:eastAsiaTheme="minorEastAsia"/>
                <w:i/>
                <w:iCs/>
              </w:rPr>
              <w:t>kirjeldus</w:t>
            </w:r>
          </w:p>
        </w:tc>
      </w:tr>
      <w:tr w:rsidR="00EA583B" w:rsidRPr="00DF6FF7" w14:paraId="7CF63A6E" w14:textId="77777777" w:rsidTr="00D70189">
        <w:trPr>
          <w:trHeight w:val="3191"/>
        </w:trPr>
        <w:tc>
          <w:tcPr>
            <w:tcW w:w="15168" w:type="dxa"/>
            <w:gridSpan w:val="2"/>
          </w:tcPr>
          <w:p w14:paraId="0009F8E7" w14:textId="77777777" w:rsidR="00EA583B" w:rsidRDefault="00EA583B" w:rsidP="004D79FE">
            <w:pPr>
              <w:ind w:left="142" w:hanging="142"/>
              <w:jc w:val="left"/>
              <w:rPr>
                <w:rFonts w:eastAsiaTheme="minorEastAsia"/>
              </w:rPr>
            </w:pPr>
          </w:p>
          <w:p w14:paraId="199E6580" w14:textId="77777777" w:rsidR="00EA583B" w:rsidRPr="00295138" w:rsidRDefault="00EA583B" w:rsidP="004D79FE">
            <w:pPr>
              <w:ind w:left="142" w:hanging="142"/>
              <w:rPr>
                <w:rFonts w:eastAsiaTheme="minorEastAsia"/>
              </w:rPr>
            </w:pPr>
          </w:p>
          <w:p w14:paraId="6CA8A016" w14:textId="77777777" w:rsidR="00EA583B" w:rsidRPr="00295138" w:rsidRDefault="00EA583B" w:rsidP="004D79FE">
            <w:pPr>
              <w:ind w:left="142" w:hanging="142"/>
              <w:rPr>
                <w:rFonts w:eastAsiaTheme="minorEastAsia"/>
              </w:rPr>
            </w:pPr>
          </w:p>
          <w:p w14:paraId="1C126985" w14:textId="77777777" w:rsidR="00EA583B" w:rsidRPr="00295138" w:rsidRDefault="00EA583B" w:rsidP="004D79FE">
            <w:pPr>
              <w:ind w:left="142" w:hanging="142"/>
              <w:rPr>
                <w:rFonts w:eastAsiaTheme="minorEastAsia"/>
              </w:rPr>
            </w:pPr>
          </w:p>
          <w:p w14:paraId="0966C898" w14:textId="77777777" w:rsidR="00EA583B" w:rsidRDefault="00EA583B" w:rsidP="004D79FE">
            <w:pPr>
              <w:ind w:left="142" w:hanging="142"/>
              <w:rPr>
                <w:rFonts w:eastAsiaTheme="minorEastAsia"/>
              </w:rPr>
            </w:pPr>
          </w:p>
          <w:p w14:paraId="472A2850" w14:textId="77777777" w:rsidR="00EA583B" w:rsidRDefault="00EA583B" w:rsidP="004D79FE">
            <w:pPr>
              <w:ind w:left="142" w:hanging="142"/>
              <w:rPr>
                <w:rFonts w:eastAsiaTheme="minorEastAsia"/>
              </w:rPr>
            </w:pPr>
          </w:p>
          <w:p w14:paraId="37596EA3" w14:textId="77777777" w:rsidR="00EA583B" w:rsidRPr="00295138" w:rsidRDefault="00EA583B" w:rsidP="004D79FE">
            <w:pPr>
              <w:tabs>
                <w:tab w:val="left" w:pos="2145"/>
              </w:tabs>
              <w:rPr>
                <w:rFonts w:eastAsiaTheme="minorEastAsia"/>
              </w:rPr>
            </w:pPr>
          </w:p>
        </w:tc>
      </w:tr>
    </w:tbl>
    <w:p w14:paraId="0D2C784A" w14:textId="77777777" w:rsidR="00EA583B" w:rsidRPr="00DF6FF7" w:rsidRDefault="00EA583B" w:rsidP="00EA583B">
      <w:pPr>
        <w:spacing w:before="0" w:after="0"/>
        <w:jc w:val="left"/>
        <w:rPr>
          <w:rFonts w:eastAsiaTheme="minorEastAsia"/>
          <w:b/>
          <w:bCs/>
          <w:color w:val="000000"/>
          <w:kern w:val="2"/>
          <w:vertAlign w:val="superscript"/>
          <w:lang w:bidi="hi-IN"/>
        </w:rPr>
      </w:pPr>
    </w:p>
    <w:p w14:paraId="2DCD45A6" w14:textId="74F1EBC2" w:rsidR="00EA583B" w:rsidRPr="00FE0AA1" w:rsidRDefault="00EE2E44" w:rsidP="00EA583B">
      <w:p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>Järgnevasse tabelisse märkida viimase 7 aasta olulisemad auditid( vähemalt 5 projekti)  aga ka projektipõhised tegevused näiteks juhendite, standardite, analüüside, kavade koostamine ja muu selline.</w:t>
      </w:r>
    </w:p>
    <w:p w14:paraId="7838C137" w14:textId="77777777" w:rsidR="00EE2E44" w:rsidRPr="00FE0AA1" w:rsidRDefault="00EE2E44" w:rsidP="00EA583B">
      <w:pPr>
        <w:spacing w:before="0" w:after="0"/>
        <w:rPr>
          <w:rFonts w:eastAsiaTheme="minorEastAsia"/>
          <w:color w:val="000000" w:themeColor="text1"/>
          <w:sz w:val="22"/>
          <w:szCs w:val="22"/>
          <w:lang w:bidi="hi-IN"/>
        </w:rPr>
      </w:pPr>
    </w:p>
    <w:p w14:paraId="7D65275E" w14:textId="77777777" w:rsidR="00B46BDF" w:rsidRP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Töö liik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: Ehitus, käit, Omaniku järelevalve või muud </w:t>
      </w:r>
    </w:p>
    <w:p w14:paraId="2CA4409A" w14:textId="77777777" w:rsidR="00B46BDF" w:rsidRP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Kirjeldus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märksõnadega: objekti lühiiseloomustus, pinge, peakaitse, hoonete pindala, korruselisus, liinide pikkus, muud iseloomulikud parameetrid</w:t>
      </w:r>
    </w:p>
    <w:p w14:paraId="344F2CBD" w14:textId="77777777" w:rsidR="00B46BDF" w:rsidRP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Tellija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>: ettevõte nimi või eraisik</w:t>
      </w:r>
    </w:p>
    <w:p w14:paraId="5C740B80" w14:textId="77777777" w:rsidR="00B46BDF" w:rsidRP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Roll: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Projektijuht (PJ), Objektijuht (OJ), Elektritööde juht (EJ), Käidujuht (KJ), Omaniku järelevalve (OJV) või muud.</w:t>
      </w:r>
    </w:p>
    <w:p w14:paraId="6AEA1A38" w14:textId="77777777" w:rsidR="00B46BDF" w:rsidRP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Tööülesanne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>: kirjeldada taotleja vastutusalas olnud ülesanded nimetatud projektis</w:t>
      </w:r>
    </w:p>
    <w:p w14:paraId="31FCC5B0" w14:textId="77777777" w:rsidR="00B46BDF" w:rsidRP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Auditi liik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>: kasutuselevõtule eelnev (ES), korraline (K) või erakorraline (EK)</w:t>
      </w:r>
    </w:p>
    <w:p w14:paraId="4938C7C7" w14:textId="77777777" w:rsidR="00B46BDF" w:rsidRP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Kirjeldus märksõnadega: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auditeeritud objekti lühiiseloomustus, paigaldise liik, pinge, peakaitse, hoonete pindala, korruselisus, liinide pikkus, muud iseloomulikud parameetrid</w:t>
      </w:r>
    </w:p>
    <w:p w14:paraId="22550B24" w14:textId="77777777" w:rsidR="00B46BDF" w:rsidRP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Tellija: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ettevõte nimi või eraisik</w:t>
      </w:r>
    </w:p>
    <w:p w14:paraId="0C30B3A4" w14:textId="0638BBCE" w:rsidR="00FE0AA1" w:rsidRDefault="00B46BDF" w:rsidP="00B46BDF">
      <w:pPr>
        <w:pStyle w:val="ListParagraph"/>
        <w:numPr>
          <w:ilvl w:val="0"/>
          <w:numId w:val="4"/>
        </w:numPr>
        <w:spacing w:before="0" w:after="0"/>
        <w:ind w:left="851" w:hanging="567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FE0AA1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Vastutav auditeerija</w:t>
      </w:r>
      <w:r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: </w:t>
      </w:r>
      <w:r w:rsidR="00FE0AA1"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kogu projekti eest vastutav </w:t>
      </w:r>
      <w:r w:rsidR="00FE0AA1"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>auditeerija</w:t>
      </w:r>
      <w:r w:rsidR="00FE0AA1" w:rsidRPr="00FE0AA1">
        <w:rPr>
          <w:rFonts w:eastAsiaTheme="minorEastAsia"/>
          <w:color w:val="000000"/>
          <w:kern w:val="2"/>
          <w:sz w:val="22"/>
          <w:szCs w:val="22"/>
          <w:lang w:bidi="hi-IN"/>
        </w:rPr>
        <w:t>.</w:t>
      </w:r>
    </w:p>
    <w:p w14:paraId="49899013" w14:textId="77777777" w:rsidR="00FE0AA1" w:rsidRDefault="00FE0AA1">
      <w:pPr>
        <w:suppressAutoHyphens w:val="0"/>
        <w:spacing w:before="0" w:after="0"/>
        <w:jc w:val="left"/>
        <w:rPr>
          <w:rFonts w:eastAsiaTheme="minorEastAsia"/>
          <w:color w:val="000000"/>
          <w:kern w:val="2"/>
          <w:sz w:val="22"/>
          <w:szCs w:val="22"/>
          <w:lang w:bidi="hi-IN"/>
        </w:rPr>
      </w:pPr>
      <w:r>
        <w:rPr>
          <w:rFonts w:eastAsiaTheme="minorEastAsia"/>
          <w:color w:val="000000"/>
          <w:kern w:val="2"/>
          <w:sz w:val="22"/>
          <w:szCs w:val="22"/>
          <w:lang w:bidi="hi-IN"/>
        </w:rPr>
        <w:br w:type="page"/>
      </w:r>
    </w:p>
    <w:p w14:paraId="56689C15" w14:textId="77777777" w:rsidR="008634F9" w:rsidRPr="00FE0AA1" w:rsidRDefault="008634F9" w:rsidP="00FE0AA1">
      <w:pPr>
        <w:pStyle w:val="ListParagraph"/>
        <w:spacing w:before="0" w:after="0"/>
        <w:ind w:left="851"/>
        <w:rPr>
          <w:sz w:val="22"/>
          <w:szCs w:val="22"/>
        </w:rPr>
      </w:pPr>
    </w:p>
    <w:p w14:paraId="16A5ABC2" w14:textId="1BC3ED8D" w:rsidR="005A1249" w:rsidRPr="005A1249" w:rsidRDefault="00E17269" w:rsidP="00E17269">
      <w:pPr>
        <w:rPr>
          <w:b/>
          <w:bCs/>
          <w:sz w:val="28"/>
          <w:szCs w:val="28"/>
        </w:rPr>
      </w:pPr>
      <w:r w:rsidRPr="00E17269">
        <w:rPr>
          <w:b/>
          <w:bCs/>
          <w:sz w:val="28"/>
          <w:szCs w:val="28"/>
        </w:rPr>
        <w:t xml:space="preserve">TÄHTSAMAD TÖÖD </w:t>
      </w:r>
      <w:r>
        <w:rPr>
          <w:b/>
          <w:bCs/>
          <w:sz w:val="28"/>
          <w:szCs w:val="28"/>
        </w:rPr>
        <w:t>(2/2)</w:t>
      </w:r>
    </w:p>
    <w:tbl>
      <w:tblPr>
        <w:tblW w:w="15313" w:type="dxa"/>
        <w:tblLayout w:type="fixed"/>
        <w:tblLook w:val="0000" w:firstRow="0" w:lastRow="0" w:firstColumn="0" w:lastColumn="0" w:noHBand="0" w:noVBand="0"/>
      </w:tblPr>
      <w:tblGrid>
        <w:gridCol w:w="542"/>
        <w:gridCol w:w="2997"/>
        <w:gridCol w:w="1276"/>
        <w:gridCol w:w="3714"/>
        <w:gridCol w:w="1738"/>
        <w:gridCol w:w="1464"/>
        <w:gridCol w:w="1418"/>
        <w:gridCol w:w="2164"/>
      </w:tblGrid>
      <w:tr w:rsidR="00E17269" w14:paraId="1FD3A5A0" w14:textId="77777777" w:rsidTr="00FF0CA4">
        <w:trPr>
          <w:cantSplit/>
          <w:trHeight w:val="403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08DD6518" w14:textId="77777777" w:rsidR="00E17269" w:rsidRDefault="00E17269" w:rsidP="004D79FE">
            <w:pPr>
              <w:pStyle w:val="tabel2"/>
              <w:snapToGrid w:val="0"/>
            </w:pPr>
          </w:p>
          <w:p w14:paraId="307C11BA" w14:textId="77777777" w:rsidR="00E17269" w:rsidRDefault="00E17269" w:rsidP="004D79FE">
            <w:pPr>
              <w:pStyle w:val="tabel2"/>
            </w:pPr>
            <w:r>
              <w:t>Jrk</w:t>
            </w:r>
          </w:p>
        </w:tc>
        <w:tc>
          <w:tcPr>
            <w:tcW w:w="12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22C0D567" w14:textId="23482E18" w:rsidR="00E17269" w:rsidRDefault="00E17269" w:rsidP="004D79FE">
            <w:pPr>
              <w:pStyle w:val="tabel2"/>
            </w:pPr>
            <w:r>
              <w:t>AUDITEERIMI</w:t>
            </w:r>
            <w:r w:rsidR="005A1249">
              <w:t xml:space="preserve">SE </w:t>
            </w:r>
            <w:r w:rsidR="005A1249">
              <w:t>TÖÖD/PROJEKTID</w:t>
            </w:r>
            <w:r>
              <w:t xml:space="preserve"> (viimase 7 aasta tegevus)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5AC7992C" w14:textId="77777777" w:rsidR="00E17269" w:rsidRDefault="00E17269" w:rsidP="004D79FE">
            <w:pPr>
              <w:pStyle w:val="tabel2"/>
            </w:pPr>
            <w:r>
              <w:t>KUTSETAOTLEJA  ROLL</w:t>
            </w:r>
          </w:p>
          <w:p w14:paraId="364C1523" w14:textId="77777777" w:rsidR="00E17269" w:rsidRDefault="00E17269" w:rsidP="004D79FE">
            <w:pPr>
              <w:pStyle w:val="tabel2"/>
            </w:pPr>
          </w:p>
        </w:tc>
      </w:tr>
      <w:tr w:rsidR="00E17269" w14:paraId="6DE9884B" w14:textId="77777777" w:rsidTr="00FF0CA4">
        <w:trPr>
          <w:cantSplit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1585B0A9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44D70C73" w14:textId="77777777" w:rsidR="00E17269" w:rsidRDefault="00E17269" w:rsidP="004D79FE">
            <w:pPr>
              <w:pStyle w:val="tabel2"/>
            </w:pPr>
            <w:r>
              <w:t>Objekti nimetus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09057571" w14:textId="77777777" w:rsidR="00E17269" w:rsidRDefault="00E17269" w:rsidP="004D79FE">
            <w:pPr>
              <w:pStyle w:val="tabel2"/>
            </w:pPr>
            <w:r>
              <w:t>Auditi liik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3177257A" w14:textId="77777777" w:rsidR="00E17269" w:rsidRDefault="00E17269" w:rsidP="004D79FE">
            <w:pPr>
              <w:pStyle w:val="tabel2"/>
            </w:pPr>
            <w:r>
              <w:t>Kirjeldus märksõnadega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42E5805A" w14:textId="77777777" w:rsidR="00E17269" w:rsidRDefault="00E17269" w:rsidP="004D79FE">
            <w:pPr>
              <w:pStyle w:val="tabel2"/>
            </w:pPr>
            <w:r>
              <w:t>Tellija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  <w:vAlign w:val="center"/>
          </w:tcPr>
          <w:p w14:paraId="7979DE06" w14:textId="77777777" w:rsidR="00E17269" w:rsidRDefault="00E17269" w:rsidP="004D79FE">
            <w:pPr>
              <w:pStyle w:val="tabel2"/>
            </w:pPr>
            <w:r>
              <w:t>Vastutav auditeerija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53478A82" w14:textId="77777777" w:rsidR="00E17269" w:rsidRDefault="00E17269" w:rsidP="004D79FE">
            <w:pPr>
              <w:pStyle w:val="tabel2"/>
            </w:pPr>
            <w:r>
              <w:t>Teosta</w:t>
            </w:r>
            <w:r>
              <w:softHyphen/>
              <w:t>mise aasta</w:t>
            </w: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</w:tcPr>
          <w:p w14:paraId="7A9980A7" w14:textId="77777777" w:rsidR="00E17269" w:rsidRDefault="00E17269" w:rsidP="004D79FE">
            <w:pPr>
              <w:pStyle w:val="tabel2"/>
              <w:snapToGrid w:val="0"/>
            </w:pPr>
          </w:p>
        </w:tc>
      </w:tr>
      <w:tr w:rsidR="00E17269" w14:paraId="1692361A" w14:textId="77777777" w:rsidTr="00FF0CA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8861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B0B4" w14:textId="77777777" w:rsidR="00E17269" w:rsidRDefault="00E17269" w:rsidP="004D79FE">
            <w:pPr>
              <w:pStyle w:val="tabel2"/>
              <w:snapToGrid w:val="0"/>
            </w:pPr>
          </w:p>
          <w:p w14:paraId="2621BD76" w14:textId="77777777" w:rsidR="00E17269" w:rsidRDefault="00E17269" w:rsidP="004D79FE">
            <w:pPr>
              <w:pStyle w:val="tabel2"/>
            </w:pPr>
          </w:p>
          <w:p w14:paraId="417F0108" w14:textId="77777777" w:rsidR="009F7399" w:rsidRDefault="009F7399" w:rsidP="004D79FE">
            <w:pPr>
              <w:pStyle w:val="tabel2"/>
            </w:pPr>
          </w:p>
          <w:p w14:paraId="776E2A0F" w14:textId="77777777" w:rsidR="00E17269" w:rsidRDefault="00E17269" w:rsidP="004D79FE">
            <w:pPr>
              <w:pStyle w:val="tabel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8B9E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0424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A773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4E6D4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3D1D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632A" w14:textId="77777777" w:rsidR="00E17269" w:rsidRDefault="00E17269" w:rsidP="004D79FE">
            <w:pPr>
              <w:pStyle w:val="tabel2"/>
              <w:snapToGrid w:val="0"/>
            </w:pPr>
          </w:p>
        </w:tc>
      </w:tr>
      <w:tr w:rsidR="00E17269" w14:paraId="5C6F8673" w14:textId="77777777" w:rsidTr="00FF0CA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FE2" w14:textId="77777777" w:rsidR="00E17269" w:rsidRDefault="00E17269" w:rsidP="004D79FE">
            <w:pPr>
              <w:pStyle w:val="tabel2"/>
              <w:snapToGrid w:val="0"/>
              <w:rPr>
                <w:iCs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9990" w14:textId="77777777" w:rsidR="00E17269" w:rsidRDefault="00E17269" w:rsidP="004D79FE">
            <w:pPr>
              <w:pStyle w:val="tabel2"/>
              <w:snapToGrid w:val="0"/>
            </w:pPr>
          </w:p>
          <w:p w14:paraId="3A070674" w14:textId="77777777" w:rsidR="00E17269" w:rsidRDefault="00E17269" w:rsidP="004D79FE">
            <w:pPr>
              <w:pStyle w:val="tabel2"/>
            </w:pPr>
          </w:p>
          <w:p w14:paraId="72BD4A5C" w14:textId="77777777" w:rsidR="009F7399" w:rsidRDefault="009F7399" w:rsidP="004D79FE">
            <w:pPr>
              <w:pStyle w:val="tabel2"/>
            </w:pPr>
          </w:p>
          <w:p w14:paraId="3A8F5227" w14:textId="77777777" w:rsidR="00E17269" w:rsidRDefault="00E17269" w:rsidP="004D79FE">
            <w:pPr>
              <w:pStyle w:val="tabel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CFC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88B8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C507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24A47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A21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A0A5" w14:textId="77777777" w:rsidR="00E17269" w:rsidRDefault="00E17269" w:rsidP="004D79FE">
            <w:pPr>
              <w:pStyle w:val="tabel2"/>
              <w:snapToGrid w:val="0"/>
            </w:pPr>
          </w:p>
        </w:tc>
      </w:tr>
      <w:tr w:rsidR="00E17269" w14:paraId="1AD76742" w14:textId="77777777" w:rsidTr="00FF0CA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BF92" w14:textId="77777777" w:rsidR="00E17269" w:rsidRDefault="00E17269" w:rsidP="004D79FE">
            <w:pPr>
              <w:pStyle w:val="tabel2"/>
              <w:snapToGrid w:val="0"/>
              <w:rPr>
                <w:iCs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1D0E" w14:textId="77777777" w:rsidR="00E17269" w:rsidRDefault="00E17269" w:rsidP="004D79FE">
            <w:pPr>
              <w:pStyle w:val="tabel2"/>
              <w:snapToGrid w:val="0"/>
            </w:pPr>
          </w:p>
          <w:p w14:paraId="2B4E73D6" w14:textId="77777777" w:rsidR="00E17269" w:rsidRDefault="00E17269" w:rsidP="004D79FE">
            <w:pPr>
              <w:pStyle w:val="tabel2"/>
            </w:pPr>
          </w:p>
          <w:p w14:paraId="791F547E" w14:textId="77777777" w:rsidR="009F7399" w:rsidRDefault="009F7399" w:rsidP="004D79FE">
            <w:pPr>
              <w:pStyle w:val="tabel2"/>
            </w:pPr>
          </w:p>
          <w:p w14:paraId="7BBE92BC" w14:textId="77777777" w:rsidR="00E17269" w:rsidRDefault="00E17269" w:rsidP="004D79FE">
            <w:pPr>
              <w:pStyle w:val="tabel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6C3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F967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DA34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EEB68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F1FC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3E64" w14:textId="77777777" w:rsidR="00E17269" w:rsidRDefault="00E17269" w:rsidP="004D79FE">
            <w:pPr>
              <w:pStyle w:val="tabel2"/>
              <w:snapToGrid w:val="0"/>
            </w:pPr>
          </w:p>
        </w:tc>
      </w:tr>
      <w:tr w:rsidR="00E17269" w14:paraId="49C269AD" w14:textId="77777777" w:rsidTr="00FF0CA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1C27" w14:textId="77777777" w:rsidR="00E17269" w:rsidRDefault="00E17269" w:rsidP="004D79FE">
            <w:pPr>
              <w:pStyle w:val="tabel2"/>
              <w:snapToGrid w:val="0"/>
              <w:rPr>
                <w:iCs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174" w14:textId="77777777" w:rsidR="00E17269" w:rsidRDefault="00E17269" w:rsidP="004D79FE">
            <w:pPr>
              <w:pStyle w:val="tabel2"/>
              <w:snapToGrid w:val="0"/>
            </w:pPr>
          </w:p>
          <w:p w14:paraId="7FF2FE72" w14:textId="77777777" w:rsidR="00E17269" w:rsidRDefault="00E17269" w:rsidP="004D79FE">
            <w:pPr>
              <w:pStyle w:val="tabel2"/>
            </w:pPr>
          </w:p>
          <w:p w14:paraId="180C16AC" w14:textId="77777777" w:rsidR="009F7399" w:rsidRDefault="009F7399" w:rsidP="004D79FE">
            <w:pPr>
              <w:pStyle w:val="tabel2"/>
            </w:pPr>
          </w:p>
          <w:p w14:paraId="28185D6B" w14:textId="77777777" w:rsidR="00E17269" w:rsidRDefault="00E17269" w:rsidP="004D79FE">
            <w:pPr>
              <w:pStyle w:val="tabel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8B0B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EF2E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6471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42DBF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EB68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A14A" w14:textId="77777777" w:rsidR="00E17269" w:rsidRDefault="00E17269" w:rsidP="004D79FE">
            <w:pPr>
              <w:pStyle w:val="tabel2"/>
              <w:snapToGrid w:val="0"/>
            </w:pPr>
          </w:p>
        </w:tc>
      </w:tr>
      <w:tr w:rsidR="00E17269" w14:paraId="73A5A25F" w14:textId="77777777" w:rsidTr="00FF0CA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EADD" w14:textId="77777777" w:rsidR="00E17269" w:rsidRDefault="00E17269" w:rsidP="004D79FE">
            <w:pPr>
              <w:pStyle w:val="tabel2"/>
              <w:snapToGrid w:val="0"/>
              <w:rPr>
                <w:iCs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209" w14:textId="77777777" w:rsidR="00E17269" w:rsidRDefault="00E17269" w:rsidP="004D79FE">
            <w:pPr>
              <w:pStyle w:val="tabel2"/>
              <w:snapToGrid w:val="0"/>
            </w:pPr>
          </w:p>
          <w:p w14:paraId="1613FD44" w14:textId="77777777" w:rsidR="00E17269" w:rsidRDefault="00E17269" w:rsidP="004D79FE">
            <w:pPr>
              <w:pStyle w:val="tabel2"/>
            </w:pPr>
          </w:p>
          <w:p w14:paraId="652D91ED" w14:textId="77777777" w:rsidR="00E17269" w:rsidRDefault="00E17269" w:rsidP="004D79FE">
            <w:pPr>
              <w:pStyle w:val="tabel2"/>
            </w:pPr>
          </w:p>
          <w:p w14:paraId="17E7E3D0" w14:textId="77777777" w:rsidR="009F7399" w:rsidRDefault="009F7399" w:rsidP="004D79FE">
            <w:pPr>
              <w:pStyle w:val="tabel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5F55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FF44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C72B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292F0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E49E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5CAA" w14:textId="77777777" w:rsidR="00E17269" w:rsidRDefault="00E17269" w:rsidP="004D79FE">
            <w:pPr>
              <w:pStyle w:val="tabel2"/>
              <w:snapToGrid w:val="0"/>
            </w:pPr>
          </w:p>
        </w:tc>
      </w:tr>
      <w:tr w:rsidR="00E17269" w14:paraId="6AD7D909" w14:textId="77777777" w:rsidTr="00FF0CA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14B1" w14:textId="77777777" w:rsidR="00E17269" w:rsidRDefault="00E17269" w:rsidP="004D79FE">
            <w:pPr>
              <w:pStyle w:val="tabel2"/>
              <w:snapToGrid w:val="0"/>
              <w:rPr>
                <w:iCs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9FA4" w14:textId="77777777" w:rsidR="00E17269" w:rsidRDefault="00E17269" w:rsidP="004D79FE">
            <w:pPr>
              <w:pStyle w:val="tabel2"/>
              <w:snapToGrid w:val="0"/>
            </w:pPr>
          </w:p>
          <w:p w14:paraId="26F25283" w14:textId="77777777" w:rsidR="00E17269" w:rsidRDefault="00E17269" w:rsidP="004D79FE">
            <w:pPr>
              <w:pStyle w:val="tabel2"/>
            </w:pPr>
          </w:p>
          <w:p w14:paraId="7080A709" w14:textId="77777777" w:rsidR="00E17269" w:rsidRDefault="00E17269" w:rsidP="004D79FE">
            <w:pPr>
              <w:pStyle w:val="tabel2"/>
            </w:pPr>
          </w:p>
          <w:p w14:paraId="39542FDA" w14:textId="77777777" w:rsidR="009F7399" w:rsidRDefault="009F7399" w:rsidP="004D79FE">
            <w:pPr>
              <w:pStyle w:val="tabel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83E0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25BA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C6C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0D52E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089F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9D77" w14:textId="77777777" w:rsidR="00E17269" w:rsidRDefault="00E17269" w:rsidP="004D79FE">
            <w:pPr>
              <w:pStyle w:val="tabel2"/>
              <w:snapToGrid w:val="0"/>
            </w:pPr>
          </w:p>
        </w:tc>
      </w:tr>
      <w:tr w:rsidR="00E17269" w14:paraId="209272D5" w14:textId="77777777" w:rsidTr="00FF0CA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361" w14:textId="77777777" w:rsidR="00E17269" w:rsidRDefault="00E17269" w:rsidP="004D79FE">
            <w:pPr>
              <w:pStyle w:val="tabel2"/>
              <w:snapToGrid w:val="0"/>
              <w:rPr>
                <w:iCs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3CD8" w14:textId="77777777" w:rsidR="00E17269" w:rsidRDefault="00E17269" w:rsidP="004D79FE">
            <w:pPr>
              <w:pStyle w:val="tabel2"/>
              <w:snapToGrid w:val="0"/>
            </w:pPr>
          </w:p>
          <w:p w14:paraId="1C7B0702" w14:textId="77777777" w:rsidR="00E17269" w:rsidRDefault="00E17269" w:rsidP="004D79FE">
            <w:pPr>
              <w:pStyle w:val="tabel2"/>
            </w:pPr>
          </w:p>
          <w:p w14:paraId="756FBA9A" w14:textId="77777777" w:rsidR="00E17269" w:rsidRDefault="00E17269" w:rsidP="004D79FE">
            <w:pPr>
              <w:pStyle w:val="tabel2"/>
            </w:pPr>
          </w:p>
          <w:p w14:paraId="36C897B7" w14:textId="77777777" w:rsidR="009F7399" w:rsidRDefault="009F7399" w:rsidP="004D79FE">
            <w:pPr>
              <w:pStyle w:val="tabel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25F7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5072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E57A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5EC6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A985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3A1F" w14:textId="77777777" w:rsidR="00E17269" w:rsidRDefault="00E17269" w:rsidP="004D79FE">
            <w:pPr>
              <w:pStyle w:val="tabel2"/>
              <w:snapToGrid w:val="0"/>
            </w:pPr>
          </w:p>
        </w:tc>
      </w:tr>
      <w:tr w:rsidR="00E17269" w14:paraId="1F5DFBE3" w14:textId="77777777" w:rsidTr="00FF0CA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185E" w14:textId="77777777" w:rsidR="00E17269" w:rsidRDefault="00E17269" w:rsidP="004D79FE">
            <w:pPr>
              <w:pStyle w:val="tabel2"/>
              <w:snapToGrid w:val="0"/>
              <w:rPr>
                <w:iCs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A776" w14:textId="77777777" w:rsidR="00E17269" w:rsidRDefault="00E17269" w:rsidP="004D79FE">
            <w:pPr>
              <w:pStyle w:val="tabel2"/>
              <w:snapToGrid w:val="0"/>
            </w:pPr>
          </w:p>
          <w:p w14:paraId="19D8477D" w14:textId="77777777" w:rsidR="00E17269" w:rsidRDefault="00E17269" w:rsidP="004D79FE">
            <w:pPr>
              <w:pStyle w:val="tabel2"/>
            </w:pPr>
          </w:p>
          <w:p w14:paraId="46B58E35" w14:textId="77777777" w:rsidR="009F7399" w:rsidRDefault="009F7399" w:rsidP="004D79FE">
            <w:pPr>
              <w:pStyle w:val="tabel2"/>
            </w:pPr>
          </w:p>
          <w:p w14:paraId="193B5649" w14:textId="77777777" w:rsidR="00E17269" w:rsidRDefault="00E17269" w:rsidP="004D79FE">
            <w:pPr>
              <w:pStyle w:val="tabel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FA20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5BAA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71E2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7BEDF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DB2" w14:textId="77777777" w:rsidR="00E17269" w:rsidRDefault="00E17269" w:rsidP="004D79FE">
            <w:pPr>
              <w:pStyle w:val="tabel2"/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99F3" w14:textId="77777777" w:rsidR="00E17269" w:rsidRDefault="00E17269" w:rsidP="004D79FE">
            <w:pPr>
              <w:pStyle w:val="tabel2"/>
              <w:snapToGrid w:val="0"/>
            </w:pPr>
          </w:p>
        </w:tc>
      </w:tr>
    </w:tbl>
    <w:p w14:paraId="53C56C0D" w14:textId="77777777" w:rsidR="001F6CEE" w:rsidRPr="005A1249" w:rsidRDefault="001F6CEE" w:rsidP="005A1249">
      <w:pPr>
        <w:spacing w:before="0" w:after="0"/>
        <w:rPr>
          <w:highlight w:val="yellow"/>
        </w:rPr>
      </w:pPr>
    </w:p>
    <w:sectPr w:rsidR="001F6CEE" w:rsidRPr="005A124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765" w:bottom="851" w:left="765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80E4" w14:textId="77777777" w:rsidR="009D5172" w:rsidRDefault="009D5172">
      <w:pPr>
        <w:spacing w:before="0" w:after="0"/>
      </w:pPr>
      <w:r>
        <w:separator/>
      </w:r>
    </w:p>
  </w:endnote>
  <w:endnote w:type="continuationSeparator" w:id="0">
    <w:p w14:paraId="5E201A0A" w14:textId="77777777" w:rsidR="009D5172" w:rsidRDefault="009D51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NHLMF+ArialNarrow">
    <w:altName w:val="Arial Narrow"/>
    <w:charset w:val="01"/>
    <w:family w:val="roman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C9E" w14:textId="18C3CB92" w:rsidR="009A1B47" w:rsidRDefault="009A1B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1FBE" w14:textId="77777777" w:rsidR="009A1B47" w:rsidRDefault="009A1B4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3126" w14:textId="77777777" w:rsidR="009D5172" w:rsidRDefault="009D5172">
      <w:pPr>
        <w:spacing w:before="0" w:after="0"/>
      </w:pPr>
      <w:r>
        <w:separator/>
      </w:r>
    </w:p>
  </w:footnote>
  <w:footnote w:type="continuationSeparator" w:id="0">
    <w:p w14:paraId="5C9F6DE3" w14:textId="77777777" w:rsidR="009D5172" w:rsidRDefault="009D51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C5A5" w14:textId="77777777" w:rsidR="006D3A79" w:rsidRDefault="009A1B47" w:rsidP="006D3A79">
    <w:pPr>
      <w:pStyle w:val="Header"/>
      <w:ind w:left="2664"/>
      <w:jc w:val="right"/>
    </w:pPr>
    <w:r>
      <w:rPr>
        <w:sz w:val="22"/>
        <w:szCs w:val="22"/>
        <w:lang w:val="et-EE"/>
      </w:rPr>
      <w:t xml:space="preserve">                          </w:t>
    </w:r>
    <w:r w:rsidR="006D3A79">
      <w:rPr>
        <w:sz w:val="22"/>
        <w:szCs w:val="22"/>
        <w:lang w:val="et-EE"/>
      </w:rPr>
      <w:tab/>
    </w:r>
    <w:r w:rsidR="006D3A79">
      <w:rPr>
        <w:sz w:val="22"/>
        <w:szCs w:val="22"/>
        <w:lang w:val="et-EE"/>
      </w:rPr>
      <w:t xml:space="preserve">Kutse Andmise Kord _ Lisa 1.3                           </w:t>
    </w:r>
  </w:p>
  <w:p w14:paraId="4765DAEF" w14:textId="5F251532" w:rsidR="009A1B47" w:rsidRDefault="009A1B47" w:rsidP="006D3A79">
    <w:pPr>
      <w:pStyle w:val="Header"/>
      <w:tabs>
        <w:tab w:val="clear" w:pos="9072"/>
        <w:tab w:val="left" w:pos="13938"/>
      </w:tabs>
      <w:ind w:left="2664" w:firstLine="45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C3E5" w14:textId="77777777" w:rsidR="009A1B47" w:rsidRDefault="009A1B47">
    <w:pPr>
      <w:pStyle w:val="Header"/>
      <w:ind w:left="2664" w:firstLine="4536"/>
    </w:pPr>
    <w:r>
      <w:rPr>
        <w:sz w:val="22"/>
        <w:szCs w:val="22"/>
        <w:lang w:val="et-EE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0924AC"/>
    <w:multiLevelType w:val="hybridMultilevel"/>
    <w:tmpl w:val="49C45F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3446D"/>
    <w:multiLevelType w:val="hybridMultilevel"/>
    <w:tmpl w:val="80F0060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392448">
    <w:abstractNumId w:val="0"/>
  </w:num>
  <w:num w:numId="2" w16cid:durableId="1993287036">
    <w:abstractNumId w:val="1"/>
  </w:num>
  <w:num w:numId="3" w16cid:durableId="1210532002">
    <w:abstractNumId w:val="2"/>
  </w:num>
  <w:num w:numId="4" w16cid:durableId="77845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0"/>
    <w:rsid w:val="000449DE"/>
    <w:rsid w:val="00153CF4"/>
    <w:rsid w:val="0015559D"/>
    <w:rsid w:val="00167EFE"/>
    <w:rsid w:val="001A74BB"/>
    <w:rsid w:val="001F6CEE"/>
    <w:rsid w:val="00295138"/>
    <w:rsid w:val="00327D77"/>
    <w:rsid w:val="0034765F"/>
    <w:rsid w:val="003A2998"/>
    <w:rsid w:val="003A59A4"/>
    <w:rsid w:val="003B55AB"/>
    <w:rsid w:val="004A3A99"/>
    <w:rsid w:val="004E7A52"/>
    <w:rsid w:val="00506253"/>
    <w:rsid w:val="005A1249"/>
    <w:rsid w:val="0060550A"/>
    <w:rsid w:val="006358EE"/>
    <w:rsid w:val="006D3A79"/>
    <w:rsid w:val="0074589E"/>
    <w:rsid w:val="00771375"/>
    <w:rsid w:val="00780E0D"/>
    <w:rsid w:val="00796510"/>
    <w:rsid w:val="007C5AC6"/>
    <w:rsid w:val="00847070"/>
    <w:rsid w:val="008634F9"/>
    <w:rsid w:val="008E1C19"/>
    <w:rsid w:val="009612BA"/>
    <w:rsid w:val="00971BF1"/>
    <w:rsid w:val="00990FE4"/>
    <w:rsid w:val="009A1B47"/>
    <w:rsid w:val="009A5119"/>
    <w:rsid w:val="009C6A82"/>
    <w:rsid w:val="009D5172"/>
    <w:rsid w:val="009F7399"/>
    <w:rsid w:val="00AD637E"/>
    <w:rsid w:val="00B46BDF"/>
    <w:rsid w:val="00B52678"/>
    <w:rsid w:val="00BE526E"/>
    <w:rsid w:val="00BF702C"/>
    <w:rsid w:val="00CB157E"/>
    <w:rsid w:val="00D70189"/>
    <w:rsid w:val="00DF4E26"/>
    <w:rsid w:val="00DF5FF1"/>
    <w:rsid w:val="00DF6FF7"/>
    <w:rsid w:val="00E17269"/>
    <w:rsid w:val="00E27A67"/>
    <w:rsid w:val="00EA583B"/>
    <w:rsid w:val="00EE2E44"/>
    <w:rsid w:val="00FA49D6"/>
    <w:rsid w:val="00FE0AA1"/>
    <w:rsid w:val="00FF0CA4"/>
    <w:rsid w:val="0EA43EF4"/>
    <w:rsid w:val="129A5837"/>
    <w:rsid w:val="1619835A"/>
    <w:rsid w:val="1709314C"/>
    <w:rsid w:val="180B44DB"/>
    <w:rsid w:val="18F00DE9"/>
    <w:rsid w:val="2585690E"/>
    <w:rsid w:val="269122B5"/>
    <w:rsid w:val="2E32ABA4"/>
    <w:rsid w:val="31DEEF4F"/>
    <w:rsid w:val="3541FFD5"/>
    <w:rsid w:val="3A196DE0"/>
    <w:rsid w:val="3DE3F5AA"/>
    <w:rsid w:val="3E7B2929"/>
    <w:rsid w:val="42178AC7"/>
    <w:rsid w:val="423FBBDE"/>
    <w:rsid w:val="5E948C4E"/>
    <w:rsid w:val="5EA35F1A"/>
    <w:rsid w:val="6011B43E"/>
    <w:rsid w:val="68E8D8FE"/>
    <w:rsid w:val="6AC5C60F"/>
    <w:rsid w:val="6DC826E7"/>
    <w:rsid w:val="6EDF9217"/>
    <w:rsid w:val="7179C05B"/>
    <w:rsid w:val="726E32EC"/>
    <w:rsid w:val="7C2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3FD1DFF"/>
  <w15:chartTrackingRefBased/>
  <w15:docId w15:val="{4740890C-7506-4253-9C16-47585DD5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 w:line="360" w:lineRule="auto"/>
      <w:ind w:left="709" w:hanging="709"/>
      <w:jc w:val="center"/>
      <w:outlineLvl w:val="0"/>
    </w:pPr>
    <w:rPr>
      <w:b/>
      <w:bCs/>
      <w:caps/>
      <w:sz w:val="28"/>
      <w:szCs w:val="22"/>
      <w:lang w:val="fi-FI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ind w:left="709" w:hanging="709"/>
      <w:outlineLvl w:val="1"/>
    </w:pPr>
    <w:rPr>
      <w:b/>
      <w:sz w:val="28"/>
      <w:lang w:val="fi-FI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0" w:after="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709" w:hanging="709"/>
      <w:jc w:val="right"/>
      <w:outlineLvl w:val="3"/>
    </w:pPr>
    <w:rPr>
      <w:b/>
      <w:bCs/>
      <w:sz w:val="28"/>
      <w:lang w:val="fi-FI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0" w:after="0"/>
      <w:ind w:left="360"/>
      <w:jc w:val="left"/>
      <w:outlineLvl w:val="4"/>
    </w:pPr>
    <w:rPr>
      <w:lang w:val="de-D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0" w:after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0" w:after="0"/>
      <w:ind w:left="7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0" w:after="0"/>
      <w:ind w:left="6372"/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0" w:after="0"/>
      <w:ind w:left="360"/>
      <w:outlineLvl w:val="8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DefaultParagraphFont0">
    <w:name w:val="Default Paragraph Font0"/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2"/>
      <w:sz w:val="32"/>
      <w:szCs w:val="32"/>
      <w:lang w:val="et-E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sz w:val="28"/>
      <w:szCs w:val="28"/>
      <w:lang w:val="et-E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z w:val="26"/>
      <w:szCs w:val="26"/>
      <w:lang w:val="et-E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val="et-E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  <w:lang w:val="et-EE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  <w:lang w:val="et-E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  <w:lang w:val="et-EE"/>
    </w:rPr>
  </w:style>
  <w:style w:type="character" w:customStyle="1" w:styleId="Heading9Char">
    <w:name w:val="Heading 9 Char"/>
    <w:rPr>
      <w:rFonts w:ascii="Calibri Light" w:eastAsia="Times New Roman" w:hAnsi="Calibri Light" w:cs="Times New Roman"/>
      <w:sz w:val="22"/>
      <w:szCs w:val="22"/>
      <w:lang w:val="et-EE"/>
    </w:rPr>
  </w:style>
  <w:style w:type="character" w:customStyle="1" w:styleId="FooterChar">
    <w:name w:val="Footer Char"/>
    <w:uiPriority w:val="99"/>
    <w:rPr>
      <w:rFonts w:cs="Times New Roman"/>
      <w:sz w:val="24"/>
      <w:szCs w:val="24"/>
      <w:lang w:val="et-EE"/>
    </w:rPr>
  </w:style>
  <w:style w:type="character" w:customStyle="1" w:styleId="CommentReference1">
    <w:name w:val="Comment Reference1"/>
    <w:rPr>
      <w:rFonts w:cs="Times New Roman"/>
      <w:sz w:val="16"/>
    </w:rPr>
  </w:style>
  <w:style w:type="character" w:customStyle="1" w:styleId="BodyTextIndentChar">
    <w:name w:val="Body Text Indent Char"/>
    <w:rPr>
      <w:rFonts w:cs="Times New Roman"/>
      <w:sz w:val="24"/>
      <w:szCs w:val="24"/>
      <w:lang w:val="et-EE"/>
    </w:rPr>
  </w:style>
  <w:style w:type="character" w:customStyle="1" w:styleId="CommentTextChar">
    <w:name w:val="Comment Text Char"/>
    <w:rPr>
      <w:rFonts w:cs="Times New Roman"/>
      <w:lang w:val="et-EE"/>
    </w:rPr>
  </w:style>
  <w:style w:type="character" w:customStyle="1" w:styleId="BodyTextChar">
    <w:name w:val="Body Text Char"/>
    <w:rPr>
      <w:rFonts w:cs="Times New Roman"/>
      <w:sz w:val="24"/>
      <w:szCs w:val="24"/>
      <w:lang w:val="et-EE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customStyle="1" w:styleId="BodyTextIndent2Char">
    <w:name w:val="Body Text Indent 2 Char"/>
    <w:rPr>
      <w:rFonts w:cs="Times New Roman"/>
      <w:sz w:val="24"/>
      <w:szCs w:val="24"/>
      <w:lang w:val="et-EE"/>
    </w:rPr>
  </w:style>
  <w:style w:type="character" w:customStyle="1" w:styleId="HeaderChar">
    <w:name w:val="Header Char"/>
    <w:rPr>
      <w:rFonts w:cs="Times New Roman"/>
      <w:sz w:val="24"/>
      <w:szCs w:val="24"/>
      <w:lang w:val="et-EE"/>
    </w:rPr>
  </w:style>
  <w:style w:type="character" w:customStyle="1" w:styleId="BodyText3Char">
    <w:name w:val="Body Text 3 Char"/>
    <w:rPr>
      <w:rFonts w:cs="Times New Roman"/>
      <w:sz w:val="16"/>
      <w:szCs w:val="16"/>
      <w:lang w:val="et-EE"/>
    </w:rPr>
  </w:style>
  <w:style w:type="character" w:customStyle="1" w:styleId="BodyTextIndent3Char">
    <w:name w:val="Body Text Indent 3 Char"/>
    <w:rPr>
      <w:rFonts w:cs="Times New Roman"/>
      <w:sz w:val="16"/>
      <w:szCs w:val="16"/>
      <w:lang w:val="et-EE"/>
    </w:rPr>
  </w:style>
  <w:style w:type="character" w:customStyle="1" w:styleId="BodyText2Char">
    <w:name w:val="Body Text 2 Char"/>
    <w:rPr>
      <w:rFonts w:cs="Times New Roman"/>
      <w:sz w:val="24"/>
      <w:szCs w:val="24"/>
      <w:lang w:val="et-EE"/>
    </w:rPr>
  </w:style>
  <w:style w:type="character" w:customStyle="1" w:styleId="BalloonTextChar">
    <w:name w:val="Balloon Text Char"/>
    <w:rPr>
      <w:rFonts w:ascii="Tahoma" w:hAnsi="Tahoma" w:cs="Times New Roman"/>
      <w:sz w:val="16"/>
      <w:lang w:val="et-EE"/>
    </w:rPr>
  </w:style>
  <w:style w:type="character" w:customStyle="1" w:styleId="CommentSubjectChar">
    <w:name w:val="Comment Subject Char"/>
    <w:rPr>
      <w:rFonts w:cs="Times New Roman"/>
      <w:b/>
      <w:bCs/>
      <w:lang w:val="et-EE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Pealkiri1">
    <w:name w:val="Pealkiri1"/>
    <w:basedOn w:val="Normal"/>
    <w:next w:val="BodyText"/>
    <w:pPr>
      <w:keepNext/>
      <w:spacing w:before="240"/>
    </w:pPr>
    <w:rPr>
      <w:rFonts w:ascii="Liberation Sans" w:eastAsia="Noto Sans CJK SC" w:hAnsi="Liberation Sans" w:cs="Noto Sans"/>
      <w:sz w:val="28"/>
      <w:szCs w:val="28"/>
    </w:rPr>
  </w:style>
  <w:style w:type="paragraph" w:styleId="BodyText">
    <w:name w:val="Body Text"/>
    <w:basedOn w:val="Normal"/>
    <w:pPr>
      <w:ind w:left="709" w:hanging="709"/>
    </w:pPr>
    <w:rPr>
      <w:sz w:val="22"/>
      <w:szCs w:val="22"/>
    </w:r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</w:pPr>
    <w:rPr>
      <w:rFonts w:cs="Noto Sans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Noto Sans"/>
    </w:rPr>
  </w:style>
  <w:style w:type="paragraph" w:customStyle="1" w:styleId="Pealkiriuser">
    <w:name w:val="Pealkiri (user)"/>
    <w:basedOn w:val="Normal"/>
    <w:next w:val="BodyText"/>
    <w:pPr>
      <w:keepNext/>
      <w:spacing w:before="24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Registeruser">
    <w:name w:val="Register (user)"/>
    <w:basedOn w:val="Normal"/>
    <w:pPr>
      <w:suppressLineNumbers/>
    </w:pPr>
    <w:rPr>
      <w:rFonts w:cs="Noto Sans"/>
    </w:rPr>
  </w:style>
  <w:style w:type="paragraph" w:customStyle="1" w:styleId="Style1">
    <w:name w:val="Style1"/>
    <w:basedOn w:val="Normal"/>
    <w:next w:val="TableofFigures"/>
    <w:pPr>
      <w:ind w:left="720" w:hanging="72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customStyle="1" w:styleId="Tabeluser">
    <w:name w:val="Tabel (user)"/>
    <w:basedOn w:val="Normal"/>
    <w:pPr>
      <w:spacing w:before="60" w:after="60"/>
      <w:ind w:left="720" w:hanging="720"/>
      <w:jc w:val="right"/>
    </w:pPr>
    <w:rPr>
      <w:rFonts w:ascii="Arial" w:eastAsia="Arial Unicode MS" w:hAnsi="Arial" w:cs="Arial"/>
      <w:szCs w:val="20"/>
    </w:rPr>
  </w:style>
  <w:style w:type="paragraph" w:customStyle="1" w:styleId="Bodyby">
    <w:name w:val="Body.by"/>
    <w:basedOn w:val="Normal"/>
    <w:rPr>
      <w:kern w:val="2"/>
      <w:szCs w:val="22"/>
    </w:rPr>
  </w:style>
  <w:style w:type="paragraph" w:customStyle="1" w:styleId="Valem">
    <w:name w:val="Valem"/>
    <w:basedOn w:val="Normal"/>
    <w:pPr>
      <w:spacing w:before="240"/>
      <w:ind w:left="1134"/>
    </w:pPr>
    <w:rPr>
      <w:kern w:val="2"/>
      <w:lang w:eastAsia="et-EE"/>
    </w:rPr>
  </w:style>
  <w:style w:type="paragraph" w:customStyle="1" w:styleId="tabel2">
    <w:name w:val="tabel2"/>
    <w:basedOn w:val="Normal"/>
    <w:pPr>
      <w:spacing w:before="0" w:after="0"/>
      <w:jc w:val="left"/>
    </w:pPr>
    <w:rPr>
      <w:i/>
      <w:sz w:val="22"/>
      <w:szCs w:val="22"/>
      <w:shd w:val="clear" w:color="auto" w:fill="DAE9F7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  <w:spacing w:before="0" w:after="0"/>
    </w:pPr>
    <w:rPr>
      <w:szCs w:val="20"/>
    </w:rPr>
  </w:style>
  <w:style w:type="paragraph" w:styleId="BodyTextIndent">
    <w:name w:val="Body Text Indent"/>
    <w:basedOn w:val="Normal"/>
    <w:pPr>
      <w:ind w:left="709" w:hanging="709"/>
    </w:pPr>
  </w:style>
  <w:style w:type="paragraph" w:customStyle="1" w:styleId="CommentText1">
    <w:name w:val="Comment Text1"/>
    <w:basedOn w:val="Normal"/>
    <w:pPr>
      <w:ind w:left="709" w:hanging="709"/>
    </w:pPr>
    <w:rPr>
      <w:szCs w:val="20"/>
      <w:lang w:val="fi-FI"/>
    </w:rPr>
  </w:style>
  <w:style w:type="paragraph" w:customStyle="1" w:styleId="NormalSEL">
    <w:name w:val="Normal SEL"/>
    <w:basedOn w:val="Normal"/>
    <w:pPr>
      <w:ind w:left="709" w:hanging="709"/>
    </w:pPr>
    <w:rPr>
      <w:szCs w:val="20"/>
    </w:rPr>
  </w:style>
  <w:style w:type="paragraph" w:customStyle="1" w:styleId="Tabel1">
    <w:name w:val="Tabel1"/>
    <w:basedOn w:val="Normal"/>
    <w:pPr>
      <w:spacing w:before="60" w:after="60"/>
    </w:pPr>
    <w:rPr>
      <w:szCs w:val="20"/>
      <w:lang w:val="fi-FI"/>
    </w:rPr>
  </w:style>
  <w:style w:type="paragraph" w:customStyle="1" w:styleId="NormalWeb1">
    <w:name w:val="Normal (Web)1"/>
    <w:basedOn w:val="Normal"/>
    <w:pPr>
      <w:spacing w:before="280" w:after="280"/>
      <w:ind w:left="709" w:hanging="709"/>
    </w:pPr>
    <w:rPr>
      <w:lang w:val="en-GB"/>
    </w:rPr>
  </w:style>
  <w:style w:type="paragraph" w:customStyle="1" w:styleId="BodyTextIndent21">
    <w:name w:val="Body Text Indent 21"/>
    <w:basedOn w:val="Normal"/>
    <w:pPr>
      <w:ind w:left="720" w:hanging="1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  <w:lang w:val="de-DE"/>
    </w:rPr>
  </w:style>
  <w:style w:type="paragraph" w:customStyle="1" w:styleId="BodyText31">
    <w:name w:val="Body Text 31"/>
    <w:basedOn w:val="Normal"/>
    <w:pPr>
      <w:spacing w:before="0" w:after="0"/>
    </w:pPr>
    <w:rPr>
      <w:b/>
      <w:bCs/>
      <w:color w:val="0000FF"/>
    </w:rPr>
  </w:style>
  <w:style w:type="paragraph" w:customStyle="1" w:styleId="BodyTextIndent31">
    <w:name w:val="Body Text Indent 31"/>
    <w:basedOn w:val="Normal"/>
    <w:pPr>
      <w:spacing w:before="0" w:after="0"/>
      <w:ind w:left="708"/>
      <w:jc w:val="left"/>
    </w:pPr>
  </w:style>
  <w:style w:type="paragraph" w:customStyle="1" w:styleId="BodyText21">
    <w:name w:val="Body Text 21"/>
    <w:basedOn w:val="Normal"/>
    <w:pPr>
      <w:shd w:val="clear" w:color="auto" w:fill="C0C0C0"/>
      <w:spacing w:before="0" w:after="0"/>
      <w:jc w:val="left"/>
    </w:pPr>
    <w:rPr>
      <w:szCs w:val="20"/>
      <w:lang w:val="de-DE"/>
    </w:rPr>
  </w:style>
  <w:style w:type="paragraph" w:styleId="BalloonText">
    <w:name w:val="Balloon Text"/>
    <w:basedOn w:val="Normal"/>
    <w:pPr>
      <w:spacing w:before="0" w:after="0"/>
      <w:jc w:val="left"/>
    </w:pPr>
    <w:rPr>
      <w:rFonts w:ascii="Tahoma" w:hAnsi="Tahoma" w:cs="Tahoma"/>
      <w:sz w:val="16"/>
      <w:szCs w:val="16"/>
      <w:lang w:val="de-DE"/>
    </w:rPr>
  </w:style>
  <w:style w:type="paragraph" w:styleId="CommentSubject">
    <w:name w:val="annotation subject"/>
    <w:basedOn w:val="CommentText1"/>
    <w:next w:val="CommentText1"/>
    <w:pPr>
      <w:spacing w:before="0" w:after="0"/>
      <w:ind w:left="0" w:firstLine="0"/>
      <w:jc w:val="left"/>
    </w:pPr>
    <w:rPr>
      <w:b/>
      <w:bCs/>
      <w:sz w:val="20"/>
      <w:lang w:val="de-DE"/>
    </w:rPr>
  </w:style>
  <w:style w:type="paragraph" w:customStyle="1" w:styleId="BlockText1">
    <w:name w:val="Block Text1"/>
    <w:basedOn w:val="Normal"/>
    <w:pPr>
      <w:spacing w:before="0" w:after="0"/>
      <w:ind w:left="708" w:right="-426" w:firstLine="708"/>
      <w:jc w:val="left"/>
    </w:pPr>
    <w:rPr>
      <w:i/>
      <w:color w:val="000000"/>
      <w:szCs w:val="20"/>
      <w:lang w:val="fi-FI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Default">
    <w:name w:val="Default"/>
    <w:pPr>
      <w:suppressAutoHyphens/>
    </w:pPr>
    <w:rPr>
      <w:rFonts w:ascii="HNHLMF+ArialNarrow" w:hAnsi="HNHLMF+ArialNarrow" w:cs="HNHLMF+ArialNarrow"/>
      <w:color w:val="000000"/>
      <w:sz w:val="24"/>
      <w:szCs w:val="24"/>
      <w:lang w:eastAsia="zh-CN"/>
    </w:rPr>
  </w:style>
  <w:style w:type="paragraph" w:customStyle="1" w:styleId="BalloonText0">
    <w:name w:val="Balloon Text0"/>
    <w:basedOn w:val="Normal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next w:val="CommentText1"/>
    <w:pPr>
      <w:ind w:left="0" w:firstLine="0"/>
    </w:pPr>
    <w:rPr>
      <w:b/>
      <w:bCs/>
      <w:sz w:val="20"/>
      <w:lang w:val="et-EE"/>
    </w:rPr>
  </w:style>
  <w:style w:type="paragraph" w:customStyle="1" w:styleId="NoSpacing1">
    <w:name w:val="No Spacing1"/>
    <w:pPr>
      <w:suppressAutoHyphens/>
      <w:jc w:val="both"/>
    </w:pPr>
    <w:rPr>
      <w:sz w:val="24"/>
      <w:szCs w:val="24"/>
      <w:lang w:eastAsia="zh-CN"/>
    </w:rPr>
  </w:style>
  <w:style w:type="paragraph" w:customStyle="1" w:styleId="Tabelisisuuser">
    <w:name w:val="Tabeli sisu (user)"/>
    <w:basedOn w:val="Normal"/>
    <w:pPr>
      <w:widowControl w:val="0"/>
      <w:suppressLineNumbers/>
    </w:pPr>
  </w:style>
  <w:style w:type="paragraph" w:customStyle="1" w:styleId="Tabelipisuser">
    <w:name w:val="Tabeli päis (user)"/>
    <w:basedOn w:val="Tabelisisuuser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288B-29E5-40A2-A4B3-061CC357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219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 16</dc:title>
  <dc:subject/>
  <dc:creator>Arvi Poobus</dc:creator>
  <cp:keywords/>
  <cp:lastModifiedBy>Jane Libe</cp:lastModifiedBy>
  <cp:revision>48</cp:revision>
  <cp:lastPrinted>2025-02-16T08:15:00Z</cp:lastPrinted>
  <dcterms:created xsi:type="dcterms:W3CDTF">2026-03-29T08:22:00Z</dcterms:created>
  <dcterms:modified xsi:type="dcterms:W3CDTF">2026-04-20T15:33:00Z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